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A0095">
        <w:rPr>
          <w:rFonts w:ascii="Arial" w:hAnsi="Arial" w:cs="Arial"/>
          <w:b/>
          <w:caps/>
          <w:sz w:val="28"/>
          <w:szCs w:val="28"/>
        </w:rPr>
        <w:t xml:space="preserve"> 798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A009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A0095">
              <w:rPr>
                <w:rFonts w:ascii="Arial" w:hAnsi="Arial" w:cs="Arial"/>
              </w:rPr>
              <w:t>Solicita manutenção da boca de lobo existente defronte do nº 361 da Avenida Diogo Fontes, no Bairro Cidade Nova Jacareí.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FA0095" w:rsidRPr="00FA0095">
        <w:rPr>
          <w:rFonts w:ascii="Arial" w:hAnsi="Arial" w:cs="Arial"/>
        </w:rPr>
        <w:t>manutenção da boca de lobo existente defronte do nº 361 da Avenida Diogo Fontes, no Bairro Cidade Nova Jacareí.</w:t>
      </w:r>
    </w:p>
    <w:p w:rsidR="0050288E" w:rsidRDefault="00FA0095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A0095">
        <w:rPr>
          <w:rFonts w:ascii="Arial" w:hAnsi="Arial" w:cs="Arial"/>
        </w:rPr>
        <w:t xml:space="preserve">Conforme a foto </w:t>
      </w:r>
      <w:r>
        <w:rPr>
          <w:rFonts w:ascii="Arial" w:hAnsi="Arial" w:cs="Arial"/>
        </w:rPr>
        <w:t>anexa</w:t>
      </w:r>
      <w:r w:rsidRPr="00FA0095">
        <w:rPr>
          <w:rFonts w:ascii="Arial" w:hAnsi="Arial" w:cs="Arial"/>
        </w:rPr>
        <w:t>, a tampa da aludida boca de lobo, está repleto de rachaduras e desencaixada, fazendo com que tenha irregularidades na calçada e oferecendo risco à população, o que faz necessária a intervenção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A0095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 </w:t>
      </w:r>
      <w:r w:rsidR="00FA0095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A0095" w:rsidRPr="00A34F2C" w:rsidRDefault="00FA0095" w:rsidP="00FA009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FA0095" w:rsidRPr="00A34F2C" w:rsidRDefault="00FA0095" w:rsidP="00FA009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FA0095" w:rsidRPr="00A34F2C" w:rsidRDefault="00FA0095" w:rsidP="00FA009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A0095" w:rsidRDefault="00FA009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A0095" w:rsidRDefault="00FA009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FA009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rFonts w:asciiTheme="minorHAnsi" w:hAnsiTheme="minorHAnsi"/>
          <w:noProof/>
          <w:sz w:val="28"/>
        </w:rPr>
        <w:drawing>
          <wp:inline distT="0" distB="0" distL="0" distR="0" wp14:anchorId="5185DA14" wp14:editId="170C1BBE">
            <wp:extent cx="6030595" cy="4523105"/>
            <wp:effectExtent l="0" t="0" r="825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3-20 at 10.37.04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452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A0E" w:rsidRDefault="00B13A0E">
      <w:r>
        <w:separator/>
      </w:r>
    </w:p>
  </w:endnote>
  <w:endnote w:type="continuationSeparator" w:id="0">
    <w:p w:rsidR="00B13A0E" w:rsidRDefault="00B13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A0E" w:rsidRDefault="00B13A0E">
      <w:r>
        <w:separator/>
      </w:r>
    </w:p>
  </w:footnote>
  <w:footnote w:type="continuationSeparator" w:id="0">
    <w:p w:rsidR="00B13A0E" w:rsidRDefault="00B13A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A0095">
      <w:rPr>
        <w:rFonts w:ascii="Arial" w:hAnsi="Arial" w:cs="Arial"/>
        <w:b/>
        <w:sz w:val="20"/>
        <w:szCs w:val="20"/>
        <w:u w:val="single"/>
      </w:rPr>
      <w:t>798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FA0095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A009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A009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47E6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13A0E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0095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91891-BEB2-4E1B-8819-D9651B48F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0</TotalTime>
  <Pages>2</Pages>
  <Words>129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2018-03-27T14:32:00Z</cp:lastPrinted>
  <dcterms:created xsi:type="dcterms:W3CDTF">2018-03-27T14:32:00Z</dcterms:created>
  <dcterms:modified xsi:type="dcterms:W3CDTF">2018-03-27T14:32:00Z</dcterms:modified>
</cp:coreProperties>
</file>